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3" w:rsidRPr="00A4632E" w:rsidRDefault="00943BA3" w:rsidP="00943B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2E">
        <w:rPr>
          <w:rFonts w:ascii="Times New Roman" w:hAnsi="Times New Roman" w:cs="Times New Roman"/>
          <w:b/>
          <w:sz w:val="28"/>
          <w:szCs w:val="28"/>
        </w:rPr>
        <w:t>PAREIŠKĖJO ATMINTINĖ</w:t>
      </w:r>
    </w:p>
    <w:p w:rsidR="00943BA3" w:rsidRPr="00A4632E" w:rsidRDefault="00943BA3" w:rsidP="00943B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A3" w:rsidRPr="00A4632E" w:rsidRDefault="00943BA3" w:rsidP="00943BA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>Prašymą – paraišką pildo nedirbantys pensininkai (negaunantys kitų pajamų, išskyrus pensiją ir kitas socialines išmokas) arba jų įgalioti asmenys.</w:t>
      </w:r>
    </w:p>
    <w:p w:rsidR="00943BA3" w:rsidRPr="00A4632E" w:rsidRDefault="00943BA3" w:rsidP="00943BA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 xml:space="preserve">Paraiška kartu su dokumentų kopijomis siunčiama Labdaros ir paramos fondui „Seneliams“. </w:t>
      </w:r>
    </w:p>
    <w:p w:rsidR="00943BA3" w:rsidRPr="00A4632E" w:rsidRDefault="00943BA3" w:rsidP="00943BA3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>Kartu su paraiška siunčiamos šių dokumentų kopijos:</w:t>
      </w:r>
    </w:p>
    <w:p w:rsidR="00943BA3" w:rsidRDefault="00943BA3" w:rsidP="00943B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>Pareiškėjo asmens tapatybę patvirtinančio dokumento kopija: paso, asmens tapatybės kortelės arba naujo pavyzdžio vairuotojo pažymėjimo.</w:t>
      </w:r>
    </w:p>
    <w:p w:rsidR="00943BA3" w:rsidRDefault="00943BA3" w:rsidP="00943B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>Pensininko pažymėjimo kopija.</w:t>
      </w:r>
    </w:p>
    <w:p w:rsidR="00943BA3" w:rsidRDefault="00943BA3" w:rsidP="00943B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2E">
        <w:rPr>
          <w:rFonts w:ascii="Times New Roman" w:hAnsi="Times New Roman" w:cs="Times New Roman"/>
          <w:sz w:val="24"/>
          <w:szCs w:val="24"/>
        </w:rPr>
        <w:t>Neįgaliojo pažymėjimo kopija (jeigu turite).</w:t>
      </w:r>
    </w:p>
    <w:p w:rsidR="00943BA3" w:rsidRDefault="00943BA3" w:rsidP="00943B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5D">
        <w:rPr>
          <w:rFonts w:ascii="Times New Roman" w:hAnsi="Times New Roman" w:cs="Times New Roman"/>
          <w:sz w:val="24"/>
          <w:szCs w:val="24"/>
        </w:rPr>
        <w:t>Pažyma ar banko sąskaitos išrašas apie pareiškėjo 6 paskutinių mėnesių pajamas</w:t>
      </w:r>
    </w:p>
    <w:p w:rsidR="0021673F" w:rsidRDefault="00943BA3" w:rsidP="00943BA3">
      <w:r>
        <w:rPr>
          <w:rFonts w:ascii="Times New Roman" w:hAnsi="Times New Roman" w:cs="Times New Roman"/>
          <w:sz w:val="24"/>
          <w:szCs w:val="24"/>
        </w:rPr>
        <w:t>Atsakymą apie labdaros suteikimą/nesuteikimą</w:t>
      </w:r>
      <w:r w:rsidRPr="00CA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Fondas pateikia Jums</w:t>
      </w:r>
      <w:r w:rsidRPr="00CA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du mėnesius nuo paraiškos gavimo.</w:t>
      </w:r>
      <w:bookmarkStart w:id="0" w:name="_GoBack"/>
      <w:bookmarkEnd w:id="0"/>
    </w:p>
    <w:sectPr w:rsidR="002167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916"/>
    <w:multiLevelType w:val="hybridMultilevel"/>
    <w:tmpl w:val="F2344C62"/>
    <w:lvl w:ilvl="0" w:tplc="9A2404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84745"/>
    <w:multiLevelType w:val="hybridMultilevel"/>
    <w:tmpl w:val="BB12102C"/>
    <w:lvl w:ilvl="0" w:tplc="0427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3"/>
    <w:rsid w:val="00641EAB"/>
    <w:rsid w:val="007244C9"/>
    <w:rsid w:val="00943BA3"/>
    <w:rsid w:val="00F9031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2013-11-26T10:26:00Z</dcterms:created>
  <dcterms:modified xsi:type="dcterms:W3CDTF">2013-11-26T10:27:00Z</dcterms:modified>
</cp:coreProperties>
</file>